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60" w:rsidRDefault="004F0D0C">
      <w:r>
        <w:rPr>
          <w:rFonts w:ascii="Arial" w:hAnsi="Arial" w:cs="Arial"/>
          <w:noProof/>
          <w:sz w:val="20"/>
          <w:szCs w:val="20"/>
          <w:lang w:val="es-HN" w:eastAsia="es-H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-509270</wp:posOffset>
            </wp:positionV>
            <wp:extent cx="2105025" cy="2847975"/>
            <wp:effectExtent l="19050" t="0" r="9525" b="9525"/>
            <wp:wrapNone/>
            <wp:docPr id="13" name="il_fi" descr="http://caterinevd.files.wordpress.com/2009/05/droga20no1.jpg?w=221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aterinevd.files.wordpress.com/2009/05/droga20no1.jpg?w=221&amp;h=3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D60">
        <w:rPr>
          <w:rFonts w:ascii="Arial" w:hAnsi="Arial" w:cs="Arial"/>
          <w:noProof/>
          <w:sz w:val="20"/>
          <w:szCs w:val="20"/>
          <w:lang w:val="es-HN" w:eastAsia="es-H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-509270</wp:posOffset>
            </wp:positionV>
            <wp:extent cx="2038350" cy="2032000"/>
            <wp:effectExtent l="247650" t="228600" r="228600" b="215900"/>
            <wp:wrapNone/>
            <wp:docPr id="1" name="il_fi" descr="http://4.bp.blogspot.com/_I3p-kAliklA/RsDIsgR__-I/AAAAAAAAAN8/eHfTfJ4Prg4/s320/dro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I3p-kAliklA/RsDIsgR__-I/AAAAAAAAAN8/eHfTfJ4Prg4/s320/drog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0709078">
                      <a:off x="0" y="0"/>
                      <a:ext cx="203835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D60" w:rsidRDefault="00E33D60">
      <w:r>
        <w:rPr>
          <w:rFonts w:ascii="Arial" w:hAnsi="Arial" w:cs="Arial"/>
          <w:noProof/>
          <w:vanish/>
          <w:color w:val="0000FF"/>
          <w:sz w:val="27"/>
          <w:szCs w:val="27"/>
          <w:lang w:val="es-HN" w:eastAsia="es-HN"/>
        </w:rPr>
        <w:drawing>
          <wp:inline distT="0" distB="0" distL="0" distR="0">
            <wp:extent cx="1933575" cy="1933575"/>
            <wp:effectExtent l="19050" t="0" r="9525" b="0"/>
            <wp:docPr id="2" name="rg_hi" descr="http://t0.gstatic.com/images?q=tbn:ANd9GcTwiWXyxhRd6oWtxWXSCr5YDozPu0Jz1vuPgdW3OV92qKmawrh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wiWXyxhRd6oWtxWXSCr5YDozPu0Jz1vuPgdW3OV92qKmawrh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60" w:rsidRDefault="00E33D60"/>
    <w:p w:rsidR="00E33D60" w:rsidRDefault="00E33D60"/>
    <w:p w:rsidR="00E33D60" w:rsidRDefault="00E33D60"/>
    <w:p w:rsidR="00E33D60" w:rsidRDefault="00E33D60"/>
    <w:p w:rsidR="00E33D60" w:rsidRDefault="004F0D0C">
      <w:r>
        <w:rPr>
          <w:noProof/>
          <w:lang w:val="es-HN" w:eastAsia="es-H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66675</wp:posOffset>
            </wp:positionV>
            <wp:extent cx="3676650" cy="3676650"/>
            <wp:effectExtent l="19050" t="0" r="0" b="0"/>
            <wp:wrapNone/>
            <wp:docPr id="5" name="Imagen 3" descr="http://t3.gstatic.com/images?q=tbn:ANd9GcSKtL4CEIhK5LBlLDF9RfTFPqn5FtZ-wvWkMqZVPOI1GXyi2XY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SKtL4CEIhK5LBlLDF9RfTFPqn5FtZ-wvWkMqZVPOI1GXyi2XY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D60" w:rsidRDefault="00E33D60"/>
    <w:p w:rsidR="00E33D60" w:rsidRDefault="00E33D60"/>
    <w:p w:rsidR="00E33D60" w:rsidRDefault="00E33D60"/>
    <w:p w:rsidR="00E33D60" w:rsidRDefault="00E33D60"/>
    <w:p w:rsidR="00E33D60" w:rsidRDefault="00E33D60"/>
    <w:p w:rsidR="00E33D60" w:rsidRDefault="00E33D60"/>
    <w:p w:rsidR="00E33D60" w:rsidRDefault="00E33D60"/>
    <w:p w:rsidR="004F0D0C" w:rsidRDefault="004F0D0C"/>
    <w:p w:rsidR="004F0D0C" w:rsidRPr="004F0D0C" w:rsidRDefault="004F0D0C" w:rsidP="004F0D0C"/>
    <w:p w:rsidR="004F0D0C" w:rsidRPr="004F0D0C" w:rsidRDefault="004F0D0C" w:rsidP="004F0D0C"/>
    <w:p w:rsidR="004F0D0C" w:rsidRPr="004F0D0C" w:rsidRDefault="004F0D0C" w:rsidP="004F0D0C"/>
    <w:p w:rsidR="004F0D0C" w:rsidRDefault="004F0D0C" w:rsidP="004F0D0C">
      <w:r>
        <w:rPr>
          <w:noProof/>
          <w:lang w:val="es-HN" w:eastAsia="es-H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142240</wp:posOffset>
            </wp:positionV>
            <wp:extent cx="3619500" cy="3619500"/>
            <wp:effectExtent l="19050" t="0" r="0" b="0"/>
            <wp:wrapNone/>
            <wp:docPr id="6" name="il_fi" descr="http://3.bp.blogspot.com/-aiArhLStgCE/Tbb7MDEuGYI/AAAAAAAAAAU/CGHJsNnjeTI/s1600/dro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aiArhLStgCE/Tbb7MDEuGYI/AAAAAAAAAAU/CGHJsNnjeTI/s1600/droga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0C" w:rsidRPr="004F0D0C" w:rsidRDefault="004F0D0C" w:rsidP="004F0D0C">
      <w:pPr>
        <w:tabs>
          <w:tab w:val="left" w:pos="3735"/>
        </w:tabs>
      </w:pPr>
      <w:r>
        <w:tab/>
      </w:r>
    </w:p>
    <w:p w:rsidR="005803BC" w:rsidRDefault="0013079A">
      <w:r>
        <w:rPr>
          <w:noProof/>
          <w:lang w:val="es-HN" w:eastAsia="es-HN"/>
        </w:rPr>
        <w:lastRenderedPageBreak/>
        <w:drawing>
          <wp:inline distT="0" distB="0" distL="0" distR="0">
            <wp:extent cx="5581650" cy="405765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BE6" w:rsidRDefault="005C7BE6"/>
    <w:p w:rsidR="005C7BE6" w:rsidRPr="005C7BE6" w:rsidRDefault="00BF322C" w:rsidP="005C7B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hyperlink r:id="rId13" w:tooltip="Enlace Permanente a no a las drogas" w:history="1">
        <w:proofErr w:type="gramStart"/>
        <w:r w:rsidR="005C7BE6" w:rsidRPr="005C7BE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s-ES"/>
          </w:rPr>
          <w:t>no</w:t>
        </w:r>
        <w:proofErr w:type="gramEnd"/>
        <w:r w:rsidR="005C7BE6" w:rsidRPr="005C7BE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s-ES"/>
          </w:rPr>
          <w:t xml:space="preserve"> a las drogas</w:t>
        </w:r>
      </w:hyperlink>
    </w:p>
    <w:p w:rsidR="00137793" w:rsidRPr="000358CB" w:rsidRDefault="00137793" w:rsidP="00137793">
      <w:pPr>
        <w:pStyle w:val="NormalWeb"/>
        <w:rPr>
          <w:rFonts w:ascii="Georgia" w:hAnsi="Georgia"/>
        </w:rPr>
      </w:pPr>
      <w:r w:rsidRPr="000358CB">
        <w:rPr>
          <w:rFonts w:ascii="Georgia" w:hAnsi="Georgia"/>
          <w:b/>
          <w:bCs/>
        </w:rPr>
        <w:t>Droga</w:t>
      </w:r>
      <w:r w:rsidRPr="000358CB">
        <w:rPr>
          <w:rFonts w:ascii="Georgia" w:hAnsi="Georgia"/>
        </w:rPr>
        <w:t xml:space="preserve"> es toda materia prima de origen biológico que directa o indirectamente sirve para la elaboración de </w:t>
      </w:r>
      <w:hyperlink r:id="rId14" w:tooltip="Medicamento" w:history="1">
        <w:r w:rsidRPr="000358CB">
          <w:rPr>
            <w:rStyle w:val="Hipervnculo"/>
            <w:rFonts w:ascii="Georgia" w:hAnsi="Georgia"/>
          </w:rPr>
          <w:t>medicamentos</w:t>
        </w:r>
      </w:hyperlink>
      <w:r w:rsidRPr="000358CB">
        <w:rPr>
          <w:rFonts w:ascii="Georgia" w:hAnsi="Georgia"/>
        </w:rPr>
        <w:t xml:space="preserve">, y se llama </w:t>
      </w:r>
      <w:hyperlink r:id="rId15" w:tooltip="Principio activo" w:history="1">
        <w:r w:rsidRPr="000358CB">
          <w:rPr>
            <w:rStyle w:val="Hipervnculo"/>
            <w:rFonts w:ascii="Georgia" w:hAnsi="Georgia"/>
          </w:rPr>
          <w:t>principio activo</w:t>
        </w:r>
      </w:hyperlink>
      <w:r w:rsidRPr="000358CB">
        <w:rPr>
          <w:rFonts w:ascii="Georgia" w:hAnsi="Georgia"/>
        </w:rPr>
        <w:t xml:space="preserve"> a la sustancia responsable de la actividad farmacológica de la droga. La droga puede ser todo vegetal o animal entero, órgano o parte del mismo, o producto obtenido de ellos por diversos métodos que poseen una composición química o sustancias químicas que proporcionan una acción farmacológica útil en </w:t>
      </w:r>
      <w:hyperlink r:id="rId16" w:tooltip="Terapéutica" w:history="1">
        <w:r w:rsidRPr="000358CB">
          <w:rPr>
            <w:rStyle w:val="Hipervnculo"/>
            <w:rFonts w:ascii="Georgia" w:hAnsi="Georgia"/>
          </w:rPr>
          <w:t>terapéutica</w:t>
        </w:r>
      </w:hyperlink>
      <w:r w:rsidRPr="000358CB">
        <w:rPr>
          <w:rFonts w:ascii="Georgia" w:hAnsi="Georgia"/>
        </w:rPr>
        <w:t>.</w:t>
      </w:r>
    </w:p>
    <w:p w:rsidR="00137793" w:rsidRPr="000358CB" w:rsidRDefault="00137793" w:rsidP="005C7BE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es-ES"/>
        </w:rPr>
      </w:pPr>
    </w:p>
    <w:p w:rsidR="005C7BE6" w:rsidRPr="000358CB" w:rsidRDefault="005C7BE6" w:rsidP="005C7BE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La drogadicción es una enfermedad que consiste en la dependencia de sustancias que afectan el sistema nervioso central y las funciones cerebrales, produciendo alteraciones en el comportamiento, la percepción, el juicio y las emociones. Los efectos de las drogas son diversos, dependiendo del tipo de droga y la cantidad o frecuencia con la que se consume. Pueden producir alucinaciones, intensificar o entorpecer los sentidos, provocar sensaciones de euforia o desesperación. Algunas drogas pueden incluso llevar a la locura o la muerte.</w:t>
      </w:r>
    </w:p>
    <w:p w:rsidR="005C7BE6" w:rsidRPr="005E1D51" w:rsidRDefault="005C7BE6"/>
    <w:p w:rsidR="005C7BE6" w:rsidRDefault="005C7BE6"/>
    <w:p w:rsidR="005C7BE6" w:rsidRDefault="005C7BE6"/>
    <w:p w:rsidR="005C7BE6" w:rsidRDefault="005C7BE6"/>
    <w:p w:rsidR="005C7BE6" w:rsidRDefault="005C7BE6"/>
    <w:p w:rsidR="005C7BE6" w:rsidRDefault="005C7BE6"/>
    <w:p w:rsidR="005C7BE6" w:rsidRDefault="005C7BE6"/>
    <w:p w:rsidR="005C7BE6" w:rsidRDefault="005C7BE6"/>
    <w:p w:rsidR="005C7BE6" w:rsidRDefault="005C7BE6"/>
    <w:p w:rsidR="005C7BE6" w:rsidRDefault="005C7BE6">
      <w:r>
        <w:rPr>
          <w:noProof/>
          <w:lang w:val="es-HN" w:eastAsia="es-HN"/>
        </w:rPr>
        <w:drawing>
          <wp:inline distT="0" distB="0" distL="0" distR="0">
            <wp:extent cx="5133975" cy="335280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BE6" w:rsidRPr="000358CB" w:rsidRDefault="005C7BE6" w:rsidP="005C7BE6">
      <w:pPr>
        <w:jc w:val="both"/>
        <w:rPr>
          <w:rFonts w:ascii="Georgia" w:hAnsi="Georgia"/>
          <w:sz w:val="28"/>
        </w:rPr>
      </w:pPr>
      <w:r w:rsidRPr="000358CB">
        <w:rPr>
          <w:rFonts w:ascii="Georgia" w:hAnsi="Georgia"/>
          <w:sz w:val="28"/>
        </w:rPr>
        <w:t>Las drogas no son un juego. El mundo universitario está lleno de situaciones que nos invitan a consumir todo tipo de sustancias, sin embargo hemos llegado a un punto en que tenemos la suficiente información como para no jugar con las drogas.</w:t>
      </w:r>
    </w:p>
    <w:p w:rsidR="005C7BE6" w:rsidRPr="000358CB" w:rsidRDefault="005C7BE6" w:rsidP="005C7BE6">
      <w:pPr>
        <w:jc w:val="both"/>
        <w:rPr>
          <w:rFonts w:ascii="Georgia" w:hAnsi="Georgia"/>
          <w:sz w:val="28"/>
        </w:rPr>
      </w:pPr>
    </w:p>
    <w:p w:rsidR="005C7BE6" w:rsidRPr="000358CB" w:rsidRDefault="005C7BE6" w:rsidP="005C7BE6">
      <w:pPr>
        <w:jc w:val="both"/>
        <w:rPr>
          <w:rFonts w:ascii="Georgia" w:hAnsi="Georgia"/>
          <w:sz w:val="28"/>
        </w:rPr>
      </w:pPr>
    </w:p>
    <w:p w:rsidR="005C7BE6" w:rsidRDefault="005C7BE6" w:rsidP="005C7BE6">
      <w:pPr>
        <w:jc w:val="both"/>
      </w:pPr>
    </w:p>
    <w:p w:rsidR="005C7BE6" w:rsidRDefault="005C7BE6" w:rsidP="005C7BE6">
      <w:pPr>
        <w:jc w:val="both"/>
      </w:pPr>
    </w:p>
    <w:p w:rsidR="005C7BE6" w:rsidRDefault="005C7BE6" w:rsidP="005C7BE6">
      <w:pPr>
        <w:jc w:val="both"/>
      </w:pPr>
    </w:p>
    <w:p w:rsidR="005C7BE6" w:rsidRDefault="005C7BE6" w:rsidP="005C7BE6">
      <w:pPr>
        <w:jc w:val="both"/>
      </w:pPr>
    </w:p>
    <w:p w:rsidR="005C7BE6" w:rsidRDefault="000358CB" w:rsidP="005C7BE6">
      <w:pPr>
        <w:jc w:val="both"/>
      </w:pPr>
      <w:r>
        <w:rPr>
          <w:noProof/>
          <w:lang w:val="es-HN" w:eastAsia="es-HN"/>
        </w:rPr>
        <w:lastRenderedPageBreak/>
        <w:drawing>
          <wp:inline distT="0" distB="0" distL="0" distR="0">
            <wp:extent cx="4819650" cy="466725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79A" w:rsidRPr="0013079A" w:rsidRDefault="0013079A" w:rsidP="00130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7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PREVENCION</w:t>
      </w:r>
    </w:p>
    <w:p w:rsidR="0013079A" w:rsidRPr="000358CB" w:rsidRDefault="0013079A" w:rsidP="0013079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LA </w:t>
      </w:r>
      <w:hyperlink r:id="rId19" w:history="1">
        <w:r w:rsidRPr="000358CB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FAMILIA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Y EL ROL PREVENTIVO</w:t>
      </w:r>
    </w:p>
    <w:p w:rsidR="0013079A" w:rsidRPr="000358CB" w:rsidRDefault="0013079A" w:rsidP="0013079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Los padres ejercen un rol preventivo con los hijos, o sea actúan antes de que aparezca el problema, al:</w:t>
      </w:r>
    </w:p>
    <w:p w:rsidR="0013079A" w:rsidRPr="000358CB" w:rsidRDefault="0013079A" w:rsidP="00130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FOMENTAR LA </w:t>
      </w:r>
      <w:hyperlink r:id="rId20" w:history="1">
        <w:r w:rsidRPr="000358CB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IMAGEN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</w:t>
      </w:r>
      <w:hyperlink r:id="rId21" w:history="1">
        <w:r w:rsidRPr="000358CB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PERSONAL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POSITIVA: si el niño se siente valorado y amado por sus padres y recibe de ellos mensajes de valoración, se sentirá </w:t>
      </w:r>
      <w:hyperlink r:id="rId22" w:history="1">
        <w:r w:rsidRPr="000358CB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seguro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de sí mismo. Para eso es importante:</w:t>
      </w:r>
    </w:p>
    <w:p w:rsidR="0013079A" w:rsidRPr="000358CB" w:rsidRDefault="0013079A" w:rsidP="00035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Reconocer que cada hijo es único; aprender a conocerlo y aceptarlo tal como es.</w:t>
      </w:r>
    </w:p>
    <w:p w:rsidR="0013079A" w:rsidRPr="000358CB" w:rsidRDefault="0013079A" w:rsidP="00130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Asegurarse que se siente querido y demostrarle cariño permanente a través del contacto físico y verbal.</w:t>
      </w:r>
    </w:p>
    <w:p w:rsidR="0013079A" w:rsidRPr="000358CB" w:rsidRDefault="0013079A" w:rsidP="00130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Confiar en él y demostrárselo.</w:t>
      </w:r>
    </w:p>
    <w:p w:rsidR="0013079A" w:rsidRPr="000358CB" w:rsidRDefault="0013079A" w:rsidP="00130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Estar disponible para escucharlo y compartir pequeños momentos.</w:t>
      </w:r>
    </w:p>
    <w:p w:rsidR="0013079A" w:rsidRPr="000358CB" w:rsidRDefault="0013079A" w:rsidP="00130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Respetar su privacidad.</w:t>
      </w:r>
    </w:p>
    <w:p w:rsidR="0013079A" w:rsidRPr="000358CB" w:rsidRDefault="0013079A" w:rsidP="00130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Ayudarle a que tenga </w:t>
      </w:r>
      <w:hyperlink r:id="rId23" w:history="1">
        <w:r w:rsidRPr="000358CB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éxito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en las cosas que emprende y a enfrentar fracasos y errores.</w:t>
      </w:r>
    </w:p>
    <w:p w:rsidR="00E33D60" w:rsidRDefault="00E33D60" w:rsidP="00E33D60">
      <w:pPr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  <w:lang w:eastAsia="es-ES"/>
        </w:rPr>
      </w:pPr>
    </w:p>
    <w:p w:rsidR="00E33D60" w:rsidRDefault="00E33D60" w:rsidP="00E33D60">
      <w:pPr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  <w:lang w:eastAsia="es-ES"/>
        </w:rPr>
      </w:pPr>
    </w:p>
    <w:p w:rsidR="0013079A" w:rsidRPr="000358CB" w:rsidRDefault="0013079A" w:rsidP="00130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AYUDARLES A MADURAR:</w:t>
      </w:r>
    </w:p>
    <w:p w:rsidR="0013079A" w:rsidRPr="000358CB" w:rsidRDefault="0013079A" w:rsidP="00130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Promover la toma de decisiones responsable.</w:t>
      </w:r>
    </w:p>
    <w:p w:rsidR="0013079A" w:rsidRPr="000358CB" w:rsidRDefault="0013079A" w:rsidP="00130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Darles tareas y responsabilidades, no hacer las cosas en lugar de ellos.</w:t>
      </w:r>
    </w:p>
    <w:p w:rsidR="0013079A" w:rsidRPr="000358CB" w:rsidRDefault="0013079A" w:rsidP="00130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Promover la autonomía, manteniendo el cariño y los </w:t>
      </w:r>
      <w:hyperlink r:id="rId24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límites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.</w:t>
      </w:r>
    </w:p>
    <w:p w:rsidR="0013079A" w:rsidRPr="000358CB" w:rsidRDefault="0013079A" w:rsidP="00130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Tener una </w:t>
      </w:r>
      <w:hyperlink r:id="rId25" w:anchor="acti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actitud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abierta, flexible y de apoyo frente a los cambios de la edad.</w:t>
      </w:r>
    </w:p>
    <w:p w:rsidR="0013079A" w:rsidRPr="000358CB" w:rsidRDefault="0013079A" w:rsidP="001307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ENSEÑARLES AUTOCONTROL:</w:t>
      </w:r>
    </w:p>
    <w:p w:rsidR="0013079A" w:rsidRPr="000358CB" w:rsidRDefault="0013079A" w:rsidP="001307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Los padres pueden ayudar a sus hijos a manejar y expresar adecuadamente sus </w:t>
      </w:r>
      <w:hyperlink r:id="rId26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emociones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(pena, ansiedad, rabia, frustración, etc.) siendo </w:t>
      </w:r>
      <w:hyperlink r:id="rId27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modelo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y ejemplo de </w:t>
      </w:r>
      <w:hyperlink r:id="rId28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conducta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: frente a situaciones problemáticas o </w:t>
      </w:r>
      <w:hyperlink r:id="rId29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conflictos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, no perdiendo el </w:t>
      </w:r>
      <w:hyperlink r:id="rId30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control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, mostrando serenidad, reflexionando, buscando alternativas de expresión.</w:t>
      </w:r>
    </w:p>
    <w:p w:rsidR="0013079A" w:rsidRPr="000358CB" w:rsidRDefault="0013079A" w:rsidP="001307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ESTABLECER LIMITES Y </w:t>
      </w:r>
      <w:hyperlink r:id="rId31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NORMAS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CLARAS Y RESPETABLES:</w:t>
      </w:r>
    </w:p>
    <w:p w:rsidR="0013079A" w:rsidRPr="000358CB" w:rsidRDefault="0013079A" w:rsidP="001307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Las normas y límites son importantes porque estructuran a los hijos, les ayudan a tener las cosas más claras, a saber lo que hay que hacer y lo que no. Esto le da </w:t>
      </w:r>
      <w:hyperlink r:id="rId32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seguridad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. Por esto los límites se van adecuando a la etapa de desarrollo de los hijos, de menor a mayor autonomía.</w:t>
      </w:r>
    </w:p>
    <w:p w:rsidR="0013079A" w:rsidRPr="000358CB" w:rsidRDefault="0013079A" w:rsidP="001307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FOMENTAR </w:t>
      </w:r>
      <w:hyperlink r:id="rId33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LA COMUNICACIÓN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AL INTERIOR DE LA FAMILIA: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Respetar sus opiniones.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Corregir sin descalificar, ridiculizar, sermonear o comparar.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Ser leal.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Reconocer nuestros errores.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Expresarle nuestros sentimientos.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>Buscar conciliar sus necesidades con las nuestras.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Promover un </w:t>
      </w:r>
      <w:hyperlink r:id="rId34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clima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de </w:t>
      </w:r>
      <w:hyperlink r:id="rId35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creatividad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y humor.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Aceptar rebeldía y críticas como parte del </w:t>
      </w:r>
      <w:hyperlink r:id="rId36" w:anchor="PROCE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proceso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de desarrollo.</w:t>
      </w:r>
    </w:p>
    <w:p w:rsidR="0013079A" w:rsidRPr="000358CB" w:rsidRDefault="0013079A" w:rsidP="001307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Promover el uso del </w:t>
      </w:r>
      <w:hyperlink r:id="rId37" w:history="1">
        <w:r w:rsidRPr="000358C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es-ES"/>
          </w:rPr>
          <w:t>tiempo</w:t>
        </w:r>
      </w:hyperlink>
      <w:r w:rsidRPr="000358CB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libre en familia.</w:t>
      </w:r>
    </w:p>
    <w:p w:rsidR="0013079A" w:rsidRPr="000358CB" w:rsidRDefault="0013079A" w:rsidP="005C7BE6">
      <w:pPr>
        <w:jc w:val="both"/>
        <w:rPr>
          <w:rFonts w:ascii="Georgia" w:hAnsi="Georgia"/>
        </w:rPr>
      </w:pPr>
    </w:p>
    <w:p w:rsidR="0013079A" w:rsidRPr="000358CB" w:rsidRDefault="0013079A" w:rsidP="005C7BE6">
      <w:pPr>
        <w:jc w:val="both"/>
        <w:rPr>
          <w:rFonts w:ascii="Georgia" w:hAnsi="Georgia"/>
        </w:rPr>
      </w:pPr>
    </w:p>
    <w:p w:rsidR="0013079A" w:rsidRPr="000358CB" w:rsidRDefault="0013079A" w:rsidP="005C7BE6">
      <w:pPr>
        <w:jc w:val="both"/>
        <w:rPr>
          <w:rFonts w:ascii="Georgia" w:hAnsi="Georgia"/>
        </w:rPr>
      </w:pPr>
    </w:p>
    <w:p w:rsidR="0013079A" w:rsidRDefault="0013079A" w:rsidP="005C7BE6">
      <w:pPr>
        <w:jc w:val="both"/>
      </w:pPr>
    </w:p>
    <w:p w:rsidR="0013079A" w:rsidRDefault="0013079A" w:rsidP="005C7BE6">
      <w:pPr>
        <w:jc w:val="both"/>
      </w:pPr>
    </w:p>
    <w:p w:rsidR="00E33D60" w:rsidRDefault="00E33D60" w:rsidP="000358CB">
      <w:pPr>
        <w:pStyle w:val="Ttulo3"/>
        <w:jc w:val="center"/>
        <w:rPr>
          <w:rFonts w:ascii="Georgia" w:hAnsi="Georgia"/>
          <w:color w:val="000000" w:themeColor="text1"/>
          <w:sz w:val="40"/>
        </w:rPr>
      </w:pPr>
    </w:p>
    <w:p w:rsidR="000358CB" w:rsidRPr="000358CB" w:rsidRDefault="000358CB" w:rsidP="000358CB">
      <w:pPr>
        <w:pStyle w:val="Ttulo3"/>
        <w:jc w:val="center"/>
        <w:rPr>
          <w:rFonts w:ascii="Georgia" w:hAnsi="Georgia"/>
          <w:color w:val="000000" w:themeColor="text1"/>
          <w:sz w:val="40"/>
        </w:rPr>
      </w:pPr>
      <w:r w:rsidRPr="000358CB">
        <w:rPr>
          <w:rFonts w:ascii="Georgia" w:hAnsi="Georgia"/>
          <w:color w:val="000000" w:themeColor="text1"/>
          <w:sz w:val="40"/>
        </w:rPr>
        <w:t>Consecuencias que traen las drogas</w:t>
      </w:r>
    </w:p>
    <w:p w:rsidR="000358CB" w:rsidRDefault="000358CB" w:rsidP="000358CB">
      <w:pPr>
        <w:spacing w:line="384" w:lineRule="atLeast"/>
        <w:rPr>
          <w:rStyle w:val="Textoennegrita"/>
          <w:rFonts w:ascii="Georgia" w:hAnsi="Georgia"/>
          <w:color w:val="000000" w:themeColor="text1"/>
          <w:sz w:val="31"/>
          <w:szCs w:val="31"/>
        </w:rPr>
      </w:pPr>
    </w:p>
    <w:p w:rsidR="000358CB" w:rsidRDefault="000358CB" w:rsidP="000358CB">
      <w:pPr>
        <w:spacing w:line="384" w:lineRule="atLeast"/>
        <w:rPr>
          <w:rStyle w:val="Textoennegrita"/>
          <w:rFonts w:ascii="Georgia" w:hAnsi="Georgia"/>
          <w:color w:val="000000" w:themeColor="text1"/>
          <w:sz w:val="31"/>
          <w:szCs w:val="31"/>
        </w:rPr>
      </w:pP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  <w:r w:rsidRPr="000358CB">
        <w:rPr>
          <w:rStyle w:val="Textoennegrita"/>
          <w:rFonts w:ascii="Georgia" w:hAnsi="Georgia"/>
          <w:color w:val="000000" w:themeColor="text1"/>
          <w:sz w:val="31"/>
          <w:szCs w:val="31"/>
        </w:rPr>
        <w:t>Físicos:</w:t>
      </w:r>
      <w:r w:rsidRPr="000358CB">
        <w:rPr>
          <w:rFonts w:ascii="Georgia" w:hAnsi="Georgia"/>
          <w:color w:val="000000" w:themeColor="text1"/>
          <w:sz w:val="31"/>
          <w:szCs w:val="31"/>
        </w:rPr>
        <w:t xml:space="preserve"> fatiga, quejas continúas sobre su salud, ojos enrojecidos y sin brillo y una tos persistente. </w:t>
      </w: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  <w:r w:rsidRPr="000358CB">
        <w:rPr>
          <w:rFonts w:ascii="Georgia" w:hAnsi="Georgia"/>
          <w:color w:val="000000" w:themeColor="text1"/>
        </w:rPr>
        <w:br/>
      </w:r>
      <w:r w:rsidRPr="000358CB">
        <w:rPr>
          <w:rStyle w:val="Textoennegrita"/>
          <w:rFonts w:ascii="Georgia" w:hAnsi="Georgia"/>
          <w:color w:val="000000" w:themeColor="text1"/>
          <w:sz w:val="31"/>
          <w:szCs w:val="31"/>
        </w:rPr>
        <w:t>Emocionales:</w:t>
      </w:r>
      <w:r w:rsidRPr="000358CB">
        <w:rPr>
          <w:rFonts w:ascii="Georgia" w:hAnsi="Georgia"/>
          <w:color w:val="000000" w:themeColor="text1"/>
          <w:sz w:val="31"/>
          <w:szCs w:val="31"/>
        </w:rPr>
        <w:t xml:space="preserve"> cambios en la personalidad</w:t>
      </w: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  <w:r w:rsidRPr="000358CB">
        <w:rPr>
          <w:rFonts w:ascii="Georgia" w:hAnsi="Georgia"/>
          <w:color w:val="000000" w:themeColor="text1"/>
          <w:sz w:val="31"/>
          <w:szCs w:val="31"/>
        </w:rPr>
        <w:t>, cambios rápidos de humor, irritabilidad, comportamiento irresponsable, poca autoestima, carencia de juicio, depresión, etc.</w:t>
      </w:r>
      <w:r w:rsidRPr="000358CB">
        <w:rPr>
          <w:rFonts w:ascii="Georgia" w:hAnsi="Georgia"/>
          <w:color w:val="000000" w:themeColor="text1"/>
        </w:rPr>
        <w:t xml:space="preserve"> </w:t>
      </w: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  <w:r w:rsidRPr="000358CB">
        <w:rPr>
          <w:rFonts w:ascii="Georgia" w:hAnsi="Georgia"/>
          <w:color w:val="000000" w:themeColor="text1"/>
        </w:rPr>
        <w:br/>
      </w:r>
      <w:r w:rsidRPr="000358CB">
        <w:rPr>
          <w:rStyle w:val="Textoennegrita"/>
          <w:rFonts w:ascii="Georgia" w:hAnsi="Georgia"/>
          <w:color w:val="000000" w:themeColor="text1"/>
          <w:sz w:val="31"/>
          <w:szCs w:val="31"/>
        </w:rPr>
        <w:t>Familia:</w:t>
      </w:r>
      <w:r w:rsidRPr="000358CB">
        <w:rPr>
          <w:rFonts w:ascii="Georgia" w:hAnsi="Georgia"/>
          <w:color w:val="000000" w:themeColor="text1"/>
          <w:sz w:val="31"/>
          <w:szCs w:val="31"/>
        </w:rPr>
        <w:t xml:space="preserve"> comenzar a mentir, desobedecer las reglas, dejar de comunicarse con la familia. </w:t>
      </w: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  <w:r w:rsidRPr="000358CB">
        <w:rPr>
          <w:rFonts w:ascii="Georgia" w:hAnsi="Georgia"/>
          <w:color w:val="000000" w:themeColor="text1"/>
        </w:rPr>
        <w:br/>
      </w:r>
      <w:r w:rsidRPr="000358CB">
        <w:rPr>
          <w:rStyle w:val="Textoennegrita"/>
          <w:rFonts w:ascii="Georgia" w:hAnsi="Georgia"/>
          <w:color w:val="000000" w:themeColor="text1"/>
          <w:sz w:val="31"/>
          <w:szCs w:val="31"/>
        </w:rPr>
        <w:t>Escuela:</w:t>
      </w:r>
      <w:r w:rsidRPr="000358CB">
        <w:rPr>
          <w:rFonts w:ascii="Georgia" w:hAnsi="Georgia"/>
          <w:color w:val="000000" w:themeColor="text1"/>
          <w:sz w:val="31"/>
          <w:szCs w:val="31"/>
        </w:rPr>
        <w:t xml:space="preserve"> actitud negativa, no cumplen con su deber, notas bajas, ausencias frecuentes y problemas de disciplina. </w:t>
      </w: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</w:p>
    <w:p w:rsidR="000358CB" w:rsidRPr="000358CB" w:rsidRDefault="000358CB" w:rsidP="000358CB">
      <w:pPr>
        <w:spacing w:line="384" w:lineRule="atLeast"/>
        <w:rPr>
          <w:rFonts w:ascii="Georgia" w:hAnsi="Georgia"/>
          <w:color w:val="000000" w:themeColor="text1"/>
        </w:rPr>
      </w:pPr>
      <w:r w:rsidRPr="000358CB">
        <w:rPr>
          <w:rFonts w:ascii="Georgia" w:hAnsi="Georgia"/>
          <w:color w:val="000000" w:themeColor="text1"/>
        </w:rPr>
        <w:br/>
      </w:r>
      <w:r w:rsidRPr="000358CB">
        <w:rPr>
          <w:rStyle w:val="Textoennegrita"/>
          <w:rFonts w:ascii="Georgia" w:hAnsi="Georgia"/>
          <w:color w:val="000000" w:themeColor="text1"/>
          <w:sz w:val="31"/>
          <w:szCs w:val="31"/>
        </w:rPr>
        <w:t>Problemas Sociales:</w:t>
      </w:r>
      <w:r w:rsidRPr="000358CB">
        <w:rPr>
          <w:rFonts w:ascii="Georgia" w:hAnsi="Georgia"/>
          <w:color w:val="000000" w:themeColor="text1"/>
          <w:sz w:val="31"/>
          <w:szCs w:val="31"/>
        </w:rPr>
        <w:t xml:space="preserve"> amigos nuevos a los que no le gustan ir a clase y no hacen nada en casa. Con problemas con la ley y con estilos muy diferentes en la vestimenta y la música</w:t>
      </w:r>
      <w:r w:rsidRPr="000358CB">
        <w:rPr>
          <w:rFonts w:ascii="Georgia" w:hAnsi="Georgia"/>
          <w:color w:val="000000" w:themeColor="text1"/>
        </w:rPr>
        <w:t xml:space="preserve">. </w:t>
      </w:r>
    </w:p>
    <w:p w:rsidR="0013079A" w:rsidRPr="000358CB" w:rsidRDefault="0013079A" w:rsidP="005C7BE6">
      <w:pPr>
        <w:jc w:val="both"/>
        <w:rPr>
          <w:color w:val="000000" w:themeColor="text1"/>
        </w:rPr>
      </w:pPr>
    </w:p>
    <w:p w:rsidR="0013079A" w:rsidRPr="000358CB" w:rsidRDefault="0013079A" w:rsidP="005C7BE6">
      <w:pPr>
        <w:jc w:val="both"/>
        <w:rPr>
          <w:color w:val="000000" w:themeColor="text1"/>
        </w:rPr>
      </w:pPr>
    </w:p>
    <w:p w:rsidR="0013079A" w:rsidRDefault="0013079A" w:rsidP="005C7BE6">
      <w:pPr>
        <w:jc w:val="both"/>
      </w:pPr>
    </w:p>
    <w:p w:rsidR="0013079A" w:rsidRDefault="0013079A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  <w:r>
        <w:rPr>
          <w:noProof/>
          <w:lang w:val="es-HN" w:eastAsia="es-H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283210</wp:posOffset>
            </wp:positionV>
            <wp:extent cx="5429250" cy="4857750"/>
            <wp:effectExtent l="1905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p w:rsidR="000358CB" w:rsidRDefault="000358CB" w:rsidP="005C7BE6">
      <w:pPr>
        <w:jc w:val="both"/>
      </w:pPr>
    </w:p>
    <w:sectPr w:rsidR="000358CB" w:rsidSect="00580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42E8"/>
    <w:multiLevelType w:val="multilevel"/>
    <w:tmpl w:val="22C4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761DA"/>
    <w:multiLevelType w:val="multilevel"/>
    <w:tmpl w:val="7E6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23C32"/>
    <w:multiLevelType w:val="multilevel"/>
    <w:tmpl w:val="2DC6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9306D"/>
    <w:multiLevelType w:val="multilevel"/>
    <w:tmpl w:val="F53A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94F9C"/>
    <w:multiLevelType w:val="multilevel"/>
    <w:tmpl w:val="CB0E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06190"/>
    <w:multiLevelType w:val="multilevel"/>
    <w:tmpl w:val="151C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07E5A"/>
    <w:multiLevelType w:val="multilevel"/>
    <w:tmpl w:val="0860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C63DD"/>
    <w:multiLevelType w:val="multilevel"/>
    <w:tmpl w:val="D60C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362C5"/>
    <w:multiLevelType w:val="multilevel"/>
    <w:tmpl w:val="B756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D57D2"/>
    <w:multiLevelType w:val="multilevel"/>
    <w:tmpl w:val="9890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8"/>
  <w:proofState w:spelling="clean" w:grammar="clean"/>
  <w:defaultTabStop w:val="708"/>
  <w:hyphenationZone w:val="425"/>
  <w:characterSpacingControl w:val="doNotCompress"/>
  <w:compat/>
  <w:rsids>
    <w:rsidRoot w:val="005C7BE6"/>
    <w:rsid w:val="000358CB"/>
    <w:rsid w:val="0013079A"/>
    <w:rsid w:val="00137793"/>
    <w:rsid w:val="003262AB"/>
    <w:rsid w:val="00342D28"/>
    <w:rsid w:val="004F0D0C"/>
    <w:rsid w:val="005803BC"/>
    <w:rsid w:val="005C7BE6"/>
    <w:rsid w:val="005E1D51"/>
    <w:rsid w:val="0065134B"/>
    <w:rsid w:val="00BF322C"/>
    <w:rsid w:val="00E3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BC"/>
  </w:style>
  <w:style w:type="paragraph" w:styleId="Ttulo2">
    <w:name w:val="heading 2"/>
    <w:basedOn w:val="Normal"/>
    <w:link w:val="Ttulo2Car"/>
    <w:uiPriority w:val="9"/>
    <w:qFormat/>
    <w:rsid w:val="005C7B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BE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5C7BE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C7B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8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035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895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00336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1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1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3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16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16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59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84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21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7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ladydiablita.wordpress.com/2009/11/04/no-a-las-drogas/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://www.monografias.com/trabajos11/moti/moti.s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onografias.com/trabajos11/fuper/fuper.shtml" TargetMode="External"/><Relationship Id="rId34" Type="http://schemas.openxmlformats.org/officeDocument/2006/relationships/hyperlink" Target="http://www.monografias.com/trabajos/clima/clima.shtml" TargetMode="External"/><Relationship Id="rId7" Type="http://schemas.openxmlformats.org/officeDocument/2006/relationships/hyperlink" Target="http://www.google.hn/imgres?imgurl=http://2.bp.blogspot.com/_7ZWBJjNMTqo/R_rKLclo_BI/AAAAAAAAADg/1GER6cCRNKI/S254/3.jpg&amp;imgrefurl=http://4toagrupo4ehm.blogspot.com/2008/04/drogadiccin-qu-es-la-drogadiccin.html&amp;usg=__ONuCxjNIpb_9ERr7pQbvMUfqOD0=&amp;h=254&amp;w=254&amp;sz=18&amp;hl=es&amp;start=21&amp;zoom=1&amp;tbnid=kTM0YneeggFRzM:&amp;tbnh=151&amp;tbnw=151&amp;ei=0A34Ta3qLcfj0QHM0rGmCw&amp;prev=/search?q=consecuencias+que+traen+las+drogas&amp;hl=es&amp;sa=X&amp;rlz=1R2TSNA_enGT367&amp;biw=1516&amp;bih=630&amp;tbm=isch&amp;itbs=1&amp;iact=hc&amp;vpx=800&amp;vpy=266&amp;dur=265&amp;hovh=203&amp;hovw=203&amp;tx=108&amp;ty=108&amp;page=2&amp;ndsp=24&amp;ved=1t:429,r:12,s:21&amp;biw=1516&amp;bih=630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5" Type="http://schemas.openxmlformats.org/officeDocument/2006/relationships/hyperlink" Target="http://www.monografias.com/trabajos5/psicoso/psicoso.shtml" TargetMode="External"/><Relationship Id="rId33" Type="http://schemas.openxmlformats.org/officeDocument/2006/relationships/hyperlink" Target="http://www.monografias.com/trabajos/lacomunica/lacomunica.shtml" TargetMode="External"/><Relationship Id="rId38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es.wikipedia.org/wiki/Terap%C3%A9utica" TargetMode="External"/><Relationship Id="rId20" Type="http://schemas.openxmlformats.org/officeDocument/2006/relationships/hyperlink" Target="http://www.monografias.com/trabajos7/imco/imco.shtml" TargetMode="External"/><Relationship Id="rId29" Type="http://schemas.openxmlformats.org/officeDocument/2006/relationships/hyperlink" Target="http://www.monografias.com/trabajos55/conflictos/conflictos.s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hyperlink" Target="http://www.monografias.com/trabajos6/lide/lide.shtml" TargetMode="External"/><Relationship Id="rId32" Type="http://schemas.openxmlformats.org/officeDocument/2006/relationships/hyperlink" Target="http://www.monografias.com/trabajos/seguinfo/seguinfo.shtml" TargetMode="External"/><Relationship Id="rId37" Type="http://schemas.openxmlformats.org/officeDocument/2006/relationships/hyperlink" Target="http://www.monografias.com/trabajos901/evolucion-historica-concepciones-tiempo/evolucion-historica-concepciones-tiempo.shtml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es.wikipedia.org/wiki/Principio_activo" TargetMode="External"/><Relationship Id="rId23" Type="http://schemas.openxmlformats.org/officeDocument/2006/relationships/hyperlink" Target="http://www.monografias.com/trabajos15/llave-exito/llave-exito.shtml" TargetMode="External"/><Relationship Id="rId28" Type="http://schemas.openxmlformats.org/officeDocument/2006/relationships/hyperlink" Target="http://www.monografias.com/trabajos/conducta/conducta.shtml" TargetMode="External"/><Relationship Id="rId36" Type="http://schemas.openxmlformats.org/officeDocument/2006/relationships/hyperlink" Target="http://www.monografias.com/trabajos14/administ-procesos/administ-procesos.shtml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monografias.com/trabajos5/fami/fami.shtml" TargetMode="External"/><Relationship Id="rId31" Type="http://schemas.openxmlformats.org/officeDocument/2006/relationships/hyperlink" Target="http://www.monografias.com/trabajos4/leyes/leye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hn/imgres?imgurl=http://2.bp.blogspot.com/_75QrziDgqNY/S7n-Q5n7HGI/AAAAAAAAACo/zEBRqqh0LwA/s1600/DILE%252520NO%252520A%252520LA%252520DROGA.gif&amp;imgrefurl=http://mejorandolasociedad.blogspot.com/2010/04/di-no-las-drogas-di-si-la-vida.html&amp;usg=__FhV9Iu4Z94cw4fXF-yoe54UDZSs=&amp;h=591&amp;w=591&amp;sz=72&amp;hl=es&amp;start=23&amp;zoom=1&amp;tbnid=OOwzjVkAxBuXeM:&amp;tbnh=156&amp;tbnw=156&amp;ei=nBP4TZvuPOnm0QHextC6Cw&amp;prev=/search%3Fq%3Ddrogas%26hl%3Des%26sa%3DX%26rlz%3D1G1TSNA_ESHN420%26biw%3D1516%26bih%3D630%26tbm%3Disch%26prmd%3Divnsb&amp;itbs=1&amp;biw=1516&amp;bih=630&amp;iact=rc&amp;dur=16&amp;page=2&amp;ndsp=24&amp;ved=1t:429,r:22,s:23&amp;tx=59&amp;ty=75" TargetMode="External"/><Relationship Id="rId14" Type="http://schemas.openxmlformats.org/officeDocument/2006/relationships/hyperlink" Target="http://es.wikipedia.org/wiki/Medicamento" TargetMode="External"/><Relationship Id="rId22" Type="http://schemas.openxmlformats.org/officeDocument/2006/relationships/hyperlink" Target="http://www.monografias.com/trabajos5/segu/segu.shtml" TargetMode="External"/><Relationship Id="rId27" Type="http://schemas.openxmlformats.org/officeDocument/2006/relationships/hyperlink" Target="http://www.monografias.com/trabajos/adolmodin/adolmodin.shtml" TargetMode="External"/><Relationship Id="rId30" Type="http://schemas.openxmlformats.org/officeDocument/2006/relationships/hyperlink" Target="http://www.monografias.com/trabajos14/control/control.shtml" TargetMode="External"/><Relationship Id="rId35" Type="http://schemas.openxmlformats.org/officeDocument/2006/relationships/hyperlink" Target="http://www.monografias.com/trabajos13/indicrea/indicrea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Samuel Villagra</cp:lastModifiedBy>
  <cp:revision>8</cp:revision>
  <cp:lastPrinted>2010-04-23T22:18:00Z</cp:lastPrinted>
  <dcterms:created xsi:type="dcterms:W3CDTF">2010-04-19T14:38:00Z</dcterms:created>
  <dcterms:modified xsi:type="dcterms:W3CDTF">2011-06-15T02:09:00Z</dcterms:modified>
</cp:coreProperties>
</file>